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28F3" w14:textId="6353AD01" w:rsidR="00F5340E" w:rsidRPr="00E143D3" w:rsidRDefault="00F5340E" w:rsidP="00F5340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143D3">
        <w:rPr>
          <w:rFonts w:asciiTheme="majorHAnsi" w:hAnsiTheme="majorHAnsi" w:cstheme="majorHAnsi"/>
          <w:b/>
          <w:bCs/>
          <w:sz w:val="24"/>
          <w:szCs w:val="24"/>
        </w:rPr>
        <w:t xml:space="preserve">Lista dostawców usług, z których korzystamy przy prowadzeniu </w:t>
      </w:r>
      <w:r w:rsidR="008A529E" w:rsidRPr="00E143D3">
        <w:rPr>
          <w:rFonts w:asciiTheme="majorHAnsi" w:hAnsiTheme="majorHAnsi" w:cstheme="majorHAnsi"/>
          <w:b/>
          <w:bCs/>
          <w:sz w:val="24"/>
          <w:szCs w:val="24"/>
        </w:rPr>
        <w:t>Strony Internetowej</w:t>
      </w:r>
    </w:p>
    <w:p w14:paraId="7FE8DBB3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siatki4akcent11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4"/>
        <w:gridCol w:w="4505"/>
      </w:tblGrid>
      <w:tr w:rsidR="00F5340E" w14:paraId="07F1921B" w14:textId="77777777" w:rsidTr="00E1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234151A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PODMIOT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1BE6FFD7" w14:textId="77777777" w:rsidR="00F5340E" w:rsidRDefault="00F5340E" w:rsidP="00E143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CEL</w:t>
            </w:r>
          </w:p>
        </w:tc>
      </w:tr>
      <w:tr w:rsidR="00F5340E" w14:paraId="511B260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7ED5B9" w14:textId="27E18D2B" w:rsidR="00F5340E" w:rsidRDefault="009364BC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Courier 96 Magdalena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Maskiewicz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1D9F1B8" w14:textId="0EC62302" w:rsidR="00F5340E" w:rsidRDefault="009364BC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Projektowanie strony internetowej</w:t>
            </w:r>
          </w:p>
        </w:tc>
      </w:tr>
      <w:tr w:rsidR="00F5340E" w14:paraId="0CC1B5F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8F33C3" w14:textId="470394E6" w:rsidR="00F5340E" w:rsidRPr="009364BC" w:rsidRDefault="009364BC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9364BC">
              <w:rPr>
                <w:rFonts w:asciiTheme="majorHAnsi" w:hAnsiTheme="majorHAnsi" w:cstheme="majorHAnsi"/>
                <w:b w:val="0"/>
                <w:sz w:val="20"/>
                <w:szCs w:val="20"/>
              </w:rPr>
              <w:t>Serveradmin.pl Spółka z ograniczoną odpowiedzialnością Spółka komandytowa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5C1896C" w14:textId="1EEDA535" w:rsidR="00F5340E" w:rsidRDefault="009364BC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Dostarczanie domeny oraz hostingu</w:t>
            </w:r>
          </w:p>
        </w:tc>
      </w:tr>
    </w:tbl>
    <w:p w14:paraId="7F795BE6" w14:textId="77777777" w:rsidR="00F5340E" w:rsidRDefault="00F5340E" w:rsidP="00F5340E"/>
    <w:sectPr w:rsidR="00F534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D9"/>
    <w:rsid w:val="008A529E"/>
    <w:rsid w:val="009364BC"/>
    <w:rsid w:val="00A250D9"/>
    <w:rsid w:val="00E143D3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DB7"/>
  <w15:docId w15:val="{2B26F0C6-BA45-467B-A402-0AD10E8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Bujalska</cp:lastModifiedBy>
  <cp:revision>2</cp:revision>
  <dcterms:created xsi:type="dcterms:W3CDTF">2021-08-12T08:45:00Z</dcterms:created>
  <dcterms:modified xsi:type="dcterms:W3CDTF">2021-08-12T08:45:00Z</dcterms:modified>
</cp:coreProperties>
</file>